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BC" w:rsidRDefault="002B6BBC" w:rsidP="006D365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B6BBC" w:rsidRDefault="002B6BBC" w:rsidP="002B6BB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B6BBC">
        <w:rPr>
          <w:rFonts w:ascii="Times New Roman" w:hAnsi="Times New Roman"/>
          <w:b/>
          <w:sz w:val="28"/>
          <w:szCs w:val="28"/>
          <w:lang w:val="kk-KZ"/>
        </w:rPr>
        <w:t>Об итогах деятельности Департамента экологии</w:t>
      </w:r>
    </w:p>
    <w:p w:rsidR="002B6BBC" w:rsidRPr="002B6BBC" w:rsidRDefault="002B6BBC" w:rsidP="002B6BB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B6BBC">
        <w:rPr>
          <w:rFonts w:ascii="Times New Roman" w:hAnsi="Times New Roman"/>
          <w:b/>
          <w:sz w:val="28"/>
          <w:szCs w:val="28"/>
          <w:lang w:val="kk-KZ"/>
        </w:rPr>
        <w:t xml:space="preserve"> по Акмолинской области за 8 месяцев 2024 года</w:t>
      </w:r>
    </w:p>
    <w:p w:rsidR="002B6BBC" w:rsidRPr="002B6BBC" w:rsidRDefault="002B6BBC" w:rsidP="00815E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365C" w:rsidRPr="002B6BBC" w:rsidRDefault="006D365C" w:rsidP="002B6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B6BBC">
        <w:rPr>
          <w:rFonts w:ascii="Times New Roman" w:hAnsi="Times New Roman"/>
          <w:sz w:val="28"/>
          <w:szCs w:val="28"/>
        </w:rPr>
        <w:t xml:space="preserve">В части  Экологического регулирования </w:t>
      </w:r>
      <w:r w:rsidR="002B6BBC" w:rsidRPr="007611C1">
        <w:rPr>
          <w:rFonts w:ascii="Times New Roman" w:hAnsi="Times New Roman"/>
          <w:sz w:val="28"/>
          <w:szCs w:val="28"/>
        </w:rPr>
        <w:t xml:space="preserve">Департаментом </w:t>
      </w:r>
      <w:r w:rsidR="002B6BBC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611C1">
        <w:rPr>
          <w:rFonts w:ascii="Times New Roman" w:hAnsi="Times New Roman"/>
          <w:sz w:val="28"/>
          <w:szCs w:val="28"/>
        </w:rPr>
        <w:t xml:space="preserve">за </w:t>
      </w:r>
      <w:r w:rsidRPr="00AE6F01">
        <w:rPr>
          <w:rFonts w:ascii="Times New Roman" w:hAnsi="Times New Roman"/>
          <w:color w:val="000000" w:themeColor="text1"/>
          <w:sz w:val="28"/>
          <w:szCs w:val="28"/>
        </w:rPr>
        <w:t xml:space="preserve">8 месяцев </w:t>
      </w:r>
      <w:r w:rsidRPr="007611C1">
        <w:rPr>
          <w:rFonts w:ascii="Times New Roman" w:hAnsi="Times New Roman"/>
          <w:sz w:val="28"/>
          <w:szCs w:val="28"/>
        </w:rPr>
        <w:t xml:space="preserve">2024 года оказано </w:t>
      </w:r>
      <w:r>
        <w:rPr>
          <w:rFonts w:ascii="Times New Roman" w:hAnsi="Times New Roman"/>
          <w:sz w:val="28"/>
          <w:szCs w:val="28"/>
        </w:rPr>
        <w:t>412</w:t>
      </w:r>
      <w:r w:rsidRPr="007611C1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611C1">
        <w:rPr>
          <w:rFonts w:ascii="Times New Roman" w:hAnsi="Times New Roman"/>
          <w:sz w:val="28"/>
          <w:szCs w:val="28"/>
        </w:rPr>
        <w:t>государственных услуг</w:t>
      </w:r>
      <w:r w:rsidR="002B6BB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электронном формате.</w:t>
      </w:r>
    </w:p>
    <w:p w:rsidR="006D365C" w:rsidRPr="002B6BBC" w:rsidRDefault="002B6BBC" w:rsidP="002B6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Об этом </w:t>
      </w:r>
      <w:r w:rsidRPr="002B6BBC">
        <w:rPr>
          <w:rFonts w:ascii="Times New Roman" w:hAnsi="Times New Roman"/>
          <w:sz w:val="28"/>
          <w:szCs w:val="28"/>
          <w:lang w:val="kk-KZ"/>
        </w:rPr>
        <w:t>на брифинге рассказал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6BBC">
        <w:rPr>
          <w:rFonts w:ascii="Times New Roman" w:hAnsi="Times New Roman"/>
          <w:sz w:val="28"/>
          <w:szCs w:val="28"/>
          <w:lang w:val="kk-KZ"/>
        </w:rPr>
        <w:t xml:space="preserve"> руководител</w:t>
      </w:r>
      <w:r>
        <w:rPr>
          <w:rFonts w:ascii="Times New Roman" w:hAnsi="Times New Roman"/>
          <w:sz w:val="28"/>
          <w:szCs w:val="28"/>
          <w:lang w:val="kk-KZ"/>
        </w:rPr>
        <w:t>ь</w:t>
      </w:r>
      <w:r w:rsidRPr="002B6BBC">
        <w:rPr>
          <w:rFonts w:ascii="Times New Roman" w:hAnsi="Times New Roman"/>
          <w:sz w:val="28"/>
          <w:szCs w:val="28"/>
          <w:lang w:val="kk-KZ"/>
        </w:rPr>
        <w:t xml:space="preserve"> Департамента </w:t>
      </w:r>
      <w:r>
        <w:rPr>
          <w:rFonts w:ascii="Times New Roman" w:hAnsi="Times New Roman"/>
          <w:sz w:val="28"/>
          <w:szCs w:val="28"/>
          <w:lang w:val="kk-KZ"/>
        </w:rPr>
        <w:t>экологии</w:t>
      </w:r>
      <w:r w:rsidRPr="002B6BB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Магзум Кукумбаев,</w:t>
      </w:r>
      <w:r w:rsidRPr="002B6BBC">
        <w:rPr>
          <w:rFonts w:ascii="Times New Roman" w:hAnsi="Times New Roman"/>
          <w:sz w:val="28"/>
          <w:szCs w:val="28"/>
          <w:lang w:val="kk-KZ"/>
        </w:rPr>
        <w:t xml:space="preserve"> передает Региональная служба коммуникаций.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365C" w:rsidRPr="005F6044" w:rsidRDefault="005F6044" w:rsidP="005F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</w:t>
      </w:r>
      <w:r w:rsidR="006D365C" w:rsidRPr="007611C1">
        <w:rPr>
          <w:rFonts w:ascii="Times New Roman" w:hAnsi="Times New Roman"/>
          <w:sz w:val="28"/>
          <w:szCs w:val="28"/>
        </w:rPr>
        <w:t xml:space="preserve">а </w:t>
      </w:r>
      <w:r w:rsidR="006D365C">
        <w:rPr>
          <w:rFonts w:ascii="Times New Roman" w:hAnsi="Times New Roman"/>
          <w:sz w:val="28"/>
          <w:szCs w:val="28"/>
        </w:rPr>
        <w:t>8 месяцев</w:t>
      </w:r>
      <w:r w:rsidR="006D365C" w:rsidRPr="007611C1">
        <w:rPr>
          <w:rFonts w:ascii="Times New Roman" w:hAnsi="Times New Roman"/>
          <w:sz w:val="28"/>
          <w:szCs w:val="28"/>
        </w:rPr>
        <w:t xml:space="preserve"> </w:t>
      </w:r>
      <w:r w:rsidR="00EF1D5D">
        <w:rPr>
          <w:rFonts w:ascii="Times New Roman" w:hAnsi="Times New Roman"/>
          <w:sz w:val="28"/>
          <w:szCs w:val="28"/>
          <w:lang w:val="kk-KZ"/>
        </w:rPr>
        <w:t>2024</w:t>
      </w:r>
      <w:r w:rsidR="006D365C" w:rsidRPr="007611C1">
        <w:rPr>
          <w:rFonts w:ascii="Times New Roman" w:hAnsi="Times New Roman"/>
          <w:sz w:val="28"/>
          <w:szCs w:val="28"/>
        </w:rPr>
        <w:t xml:space="preserve"> года Департаментом выдано</w:t>
      </w:r>
      <w:r w:rsidR="002B6B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365C" w:rsidRPr="007611C1">
        <w:rPr>
          <w:rFonts w:ascii="Times New Roman" w:hAnsi="Times New Roman"/>
          <w:b/>
          <w:sz w:val="28"/>
          <w:szCs w:val="28"/>
        </w:rPr>
        <w:t>1</w:t>
      </w:r>
      <w:r w:rsidR="006D365C">
        <w:rPr>
          <w:rFonts w:ascii="Times New Roman" w:hAnsi="Times New Roman"/>
          <w:b/>
          <w:sz w:val="28"/>
          <w:szCs w:val="28"/>
        </w:rPr>
        <w:t>4</w:t>
      </w:r>
      <w:r w:rsidR="006D365C" w:rsidRPr="007611C1">
        <w:rPr>
          <w:rFonts w:ascii="Times New Roman" w:hAnsi="Times New Roman"/>
          <w:sz w:val="28"/>
          <w:szCs w:val="28"/>
        </w:rPr>
        <w:t xml:space="preserve"> экологических разрешений на воздействие для объектов I категории, из них в </w:t>
      </w:r>
      <w:r w:rsidR="006D365C" w:rsidRPr="007611C1">
        <w:rPr>
          <w:rFonts w:ascii="Times New Roman" w:hAnsi="Times New Roman"/>
          <w:b/>
          <w:sz w:val="28"/>
          <w:szCs w:val="28"/>
        </w:rPr>
        <w:t>5</w:t>
      </w:r>
      <w:r w:rsidR="006D365C" w:rsidRPr="007611C1">
        <w:rPr>
          <w:rFonts w:ascii="Times New Roman" w:hAnsi="Times New Roman"/>
          <w:sz w:val="28"/>
          <w:szCs w:val="28"/>
        </w:rPr>
        <w:t xml:space="preserve"> предусмотрено снижение эмиссий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</w:t>
      </w:r>
      <w:proofErr w:type="spellStart"/>
      <w:r w:rsidR="006D365C" w:rsidRPr="007611C1">
        <w:rPr>
          <w:rFonts w:ascii="Times New Roman" w:eastAsia="Times New Roman" w:hAnsi="Times New Roman"/>
          <w:sz w:val="28"/>
          <w:szCs w:val="28"/>
          <w:lang w:eastAsia="ru-RU"/>
        </w:rPr>
        <w:t>собое</w:t>
      </w:r>
      <w:proofErr w:type="spellEnd"/>
      <w:r w:rsidR="006D365C" w:rsidRPr="007611C1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уделяется качеству и срокам проведения экспертизы проектов. Также ведется работа по устранению и предотвращению роста фактических эмиссий путем внедрения эффективных мероприятий в целях охраны окружающей среды.</w:t>
      </w:r>
    </w:p>
    <w:p w:rsidR="006D365C" w:rsidRPr="00DF5DDD" w:rsidRDefault="005F6044" w:rsidP="005F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Как отметил спикер, е</w:t>
      </w:r>
      <w:proofErr w:type="spellStart"/>
      <w:r w:rsidR="006D365C" w:rsidRPr="00DF5DDD">
        <w:rPr>
          <w:rFonts w:ascii="Times New Roman" w:hAnsi="Times New Roman"/>
          <w:sz w:val="28"/>
          <w:szCs w:val="28"/>
        </w:rPr>
        <w:t>сли</w:t>
      </w:r>
      <w:proofErr w:type="spellEnd"/>
      <w:r w:rsidR="006D365C" w:rsidRPr="00DF5DDD">
        <w:rPr>
          <w:rFonts w:ascii="Times New Roman" w:hAnsi="Times New Roman"/>
          <w:sz w:val="28"/>
          <w:szCs w:val="28"/>
        </w:rPr>
        <w:t xml:space="preserve"> сравнить фактические эмиссии 2022 и 2023 года, то имеется тенденция к уменьшению, так по выбросам уменьшение составило на 1,9 </w:t>
      </w:r>
      <w:proofErr w:type="spellStart"/>
      <w:r w:rsidR="006D365C" w:rsidRPr="00DF5DDD">
        <w:rPr>
          <w:rFonts w:ascii="Times New Roman" w:hAnsi="Times New Roman"/>
          <w:sz w:val="28"/>
          <w:szCs w:val="28"/>
        </w:rPr>
        <w:t>тыс</w:t>
      </w:r>
      <w:proofErr w:type="spellEnd"/>
      <w:r w:rsidR="006D365C" w:rsidRPr="00DF5DDD">
        <w:rPr>
          <w:rFonts w:ascii="Times New Roman" w:hAnsi="Times New Roman"/>
          <w:sz w:val="28"/>
          <w:szCs w:val="28"/>
        </w:rPr>
        <w:t xml:space="preserve"> тонн, размещение отходов на 800 </w:t>
      </w:r>
      <w:proofErr w:type="spellStart"/>
      <w:r w:rsidR="006D365C" w:rsidRPr="00DF5DDD">
        <w:rPr>
          <w:rFonts w:ascii="Times New Roman" w:hAnsi="Times New Roman"/>
          <w:sz w:val="28"/>
          <w:szCs w:val="28"/>
        </w:rPr>
        <w:t>тыс</w:t>
      </w:r>
      <w:proofErr w:type="spellEnd"/>
      <w:r w:rsidR="006D365C" w:rsidRPr="00DF5DDD">
        <w:rPr>
          <w:rFonts w:ascii="Times New Roman" w:hAnsi="Times New Roman"/>
          <w:sz w:val="28"/>
          <w:szCs w:val="28"/>
        </w:rPr>
        <w:t xml:space="preserve"> тонн.</w:t>
      </w:r>
    </w:p>
    <w:p w:rsidR="006D365C" w:rsidRPr="005F6044" w:rsidRDefault="005F6044" w:rsidP="005F60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6D365C">
        <w:rPr>
          <w:rFonts w:ascii="Times New Roman" w:hAnsi="Times New Roman" w:cs="Times New Roman"/>
          <w:sz w:val="28"/>
          <w:szCs w:val="28"/>
        </w:rPr>
        <w:t>а истекший период</w:t>
      </w:r>
      <w:r w:rsidR="006D365C" w:rsidRPr="00B8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2024 года</w:t>
      </w:r>
      <w:r w:rsidR="006D365C" w:rsidRPr="00B8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365C" w:rsidRPr="00976F96">
        <w:rPr>
          <w:rFonts w:ascii="Times New Roman" w:hAnsi="Times New Roman" w:cs="Times New Roman"/>
          <w:sz w:val="28"/>
          <w:szCs w:val="28"/>
        </w:rPr>
        <w:t>Департаментом</w:t>
      </w:r>
      <w:r w:rsidR="006D3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65C">
        <w:rPr>
          <w:rFonts w:ascii="Times New Roman" w:hAnsi="Times New Roman" w:cs="Times New Roman"/>
          <w:sz w:val="28"/>
          <w:szCs w:val="28"/>
        </w:rPr>
        <w:t>составлено 81</w:t>
      </w:r>
      <w:r w:rsidR="006D36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365C" w:rsidRPr="00976F96"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D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365C" w:rsidRPr="00B71AF6" w:rsidRDefault="00B71AF6" w:rsidP="00B71A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Pr="001B184C">
        <w:rPr>
          <w:rFonts w:ascii="Times New Roman" w:hAnsi="Times New Roman"/>
          <w:sz w:val="28"/>
          <w:szCs w:val="28"/>
        </w:rPr>
        <w:t>тдел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ом</w:t>
      </w:r>
      <w:r w:rsidRPr="001B184C">
        <w:rPr>
          <w:rFonts w:ascii="Times New Roman" w:hAnsi="Times New Roman"/>
          <w:sz w:val="28"/>
          <w:szCs w:val="28"/>
        </w:rPr>
        <w:t xml:space="preserve"> лабораторно-аналитического контроля</w:t>
      </w:r>
      <w:r>
        <w:rPr>
          <w:rFonts w:ascii="Times New Roman" w:hAnsi="Times New Roman"/>
          <w:sz w:val="28"/>
          <w:szCs w:val="28"/>
          <w:lang w:val="kk-KZ"/>
        </w:rPr>
        <w:t xml:space="preserve"> Департамента </w:t>
      </w:r>
      <w:r w:rsidR="006D365C" w:rsidRPr="001B184C">
        <w:rPr>
          <w:rFonts w:ascii="Times New Roman" w:hAnsi="Times New Roman"/>
          <w:sz w:val="28"/>
          <w:szCs w:val="28"/>
        </w:rPr>
        <w:t>систематически проводится мониторинг объектов окружающей среды (атмосферный воздух населенных пунктов, на границе санитарно-защитной зоны предприятий, автотранспорт, водные объекты).</w:t>
      </w:r>
    </w:p>
    <w:p w:rsidR="006D365C" w:rsidRPr="001B184C" w:rsidRDefault="00EF1D5D" w:rsidP="00B71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</w:t>
      </w:r>
      <w:bookmarkStart w:id="0" w:name="_GoBack"/>
      <w:bookmarkEnd w:id="0"/>
      <w:r w:rsidR="006D365C" w:rsidRPr="001B184C">
        <w:rPr>
          <w:rFonts w:ascii="Times New Roman" w:hAnsi="Times New Roman"/>
          <w:sz w:val="28"/>
          <w:szCs w:val="28"/>
        </w:rPr>
        <w:t xml:space="preserve">а прошедший период 2024 года отделом </w:t>
      </w:r>
      <w:r w:rsidR="00B71A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365C" w:rsidRPr="001B184C">
        <w:rPr>
          <w:rFonts w:ascii="Times New Roman" w:hAnsi="Times New Roman"/>
          <w:sz w:val="28"/>
          <w:szCs w:val="28"/>
        </w:rPr>
        <w:t xml:space="preserve"> отобрано 155 проб, из них: по воздуху – 121, по воде – 26, по почве – 2, по радиации – 6. Общее количество определений – 497, из них: по воздуху – 121, по воде – 368, по почве – 2, по радиации – 6.</w:t>
      </w:r>
    </w:p>
    <w:p w:rsidR="006D365C" w:rsidRPr="001B184C" w:rsidRDefault="006D365C" w:rsidP="00B71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84C">
        <w:rPr>
          <w:rFonts w:ascii="Times New Roman" w:hAnsi="Times New Roman"/>
          <w:sz w:val="28"/>
          <w:szCs w:val="28"/>
        </w:rPr>
        <w:t xml:space="preserve">За превышение установленных нормативов эмиссий в окружающую среду </w:t>
      </w:r>
      <w:r>
        <w:rPr>
          <w:rFonts w:ascii="Times New Roman" w:hAnsi="Times New Roman"/>
          <w:sz w:val="28"/>
          <w:szCs w:val="28"/>
        </w:rPr>
        <w:t>нарушители привлекаются соответственно к административным штрафам</w:t>
      </w:r>
      <w:r w:rsidRPr="001B184C">
        <w:rPr>
          <w:rFonts w:ascii="Times New Roman" w:hAnsi="Times New Roman"/>
          <w:sz w:val="28"/>
          <w:szCs w:val="28"/>
        </w:rPr>
        <w:t>.</w:t>
      </w:r>
    </w:p>
    <w:p w:rsidR="006D365C" w:rsidRPr="008A705F" w:rsidRDefault="006D365C" w:rsidP="00B71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A705F">
        <w:rPr>
          <w:rFonts w:ascii="Times New Roman" w:hAnsi="Times New Roman"/>
          <w:sz w:val="28"/>
          <w:szCs w:val="28"/>
          <w:lang w:val="kk-KZ"/>
        </w:rPr>
        <w:t>В 2022 году  утверждены и реализуются  Дорожные карты по улучшению экологической ситуации в разрезе регионов.</w:t>
      </w:r>
      <w:r w:rsidR="00B71AF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365C" w:rsidRPr="008A705F" w:rsidRDefault="00B71AF6" w:rsidP="006D3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словам спикера, в</w:t>
      </w:r>
      <w:r w:rsidR="006D365C" w:rsidRPr="008A705F">
        <w:rPr>
          <w:rFonts w:ascii="Times New Roman" w:hAnsi="Times New Roman"/>
          <w:sz w:val="28"/>
          <w:szCs w:val="28"/>
          <w:lang w:val="kk-KZ"/>
        </w:rPr>
        <w:t xml:space="preserve"> Дорожной карте по решению экологических проблем Акмолинской области предусмотрено 30 мероприятия.  </w:t>
      </w:r>
    </w:p>
    <w:p w:rsidR="006D365C" w:rsidRPr="00815EFB" w:rsidRDefault="006D365C" w:rsidP="006D3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A705F">
        <w:rPr>
          <w:rFonts w:ascii="Times New Roman" w:hAnsi="Times New Roman"/>
          <w:sz w:val="28"/>
          <w:szCs w:val="28"/>
          <w:lang w:val="kk-KZ"/>
        </w:rPr>
        <w:t xml:space="preserve">В настоящее время </w:t>
      </w:r>
      <w:r w:rsidRPr="00815EFB">
        <w:rPr>
          <w:rFonts w:ascii="Times New Roman" w:hAnsi="Times New Roman"/>
          <w:sz w:val="28"/>
          <w:szCs w:val="28"/>
          <w:lang w:val="kk-KZ"/>
        </w:rPr>
        <w:t>исполнено 9 мероприятий,</w:t>
      </w:r>
      <w:r>
        <w:rPr>
          <w:rFonts w:ascii="Times New Roman" w:hAnsi="Times New Roman"/>
          <w:sz w:val="28"/>
          <w:szCs w:val="28"/>
          <w:lang w:val="kk-KZ"/>
        </w:rPr>
        <w:t xml:space="preserve"> из основных осуществлено</w:t>
      </w:r>
      <w:r w:rsidRPr="008A705F">
        <w:rPr>
          <w:rFonts w:ascii="Times New Roman" w:hAnsi="Times New Roman"/>
          <w:sz w:val="28"/>
          <w:szCs w:val="28"/>
          <w:lang w:val="kk-KZ"/>
        </w:rPr>
        <w:t xml:space="preserve"> переселение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A705F">
        <w:rPr>
          <w:rFonts w:ascii="Times New Roman" w:hAnsi="Times New Roman"/>
          <w:sz w:val="28"/>
          <w:szCs w:val="28"/>
          <w:lang w:val="kk-KZ"/>
        </w:rPr>
        <w:t>жителей</w:t>
      </w:r>
      <w:r>
        <w:rPr>
          <w:rFonts w:ascii="Times New Roman" w:hAnsi="Times New Roman"/>
          <w:sz w:val="28"/>
          <w:szCs w:val="28"/>
          <w:lang w:val="kk-KZ"/>
        </w:rPr>
        <w:t xml:space="preserve"> 114 домов</w:t>
      </w:r>
      <w:r w:rsidRPr="008A705F">
        <w:rPr>
          <w:rFonts w:ascii="Times New Roman" w:hAnsi="Times New Roman"/>
          <w:sz w:val="28"/>
          <w:szCs w:val="28"/>
          <w:lang w:val="kk-KZ"/>
        </w:rPr>
        <w:t xml:space="preserve"> поселка Аксу, живущих вблизи к производственным объектам ТОО «Казахалтын» (г.Степногорск). </w:t>
      </w:r>
      <w:r>
        <w:rPr>
          <w:rFonts w:ascii="Times New Roman" w:hAnsi="Times New Roman"/>
          <w:sz w:val="28"/>
          <w:szCs w:val="28"/>
          <w:lang w:val="kk-KZ"/>
        </w:rPr>
        <w:t xml:space="preserve">Реализованы проекты по </w:t>
      </w:r>
      <w:r w:rsidRPr="008A705F">
        <w:rPr>
          <w:rFonts w:ascii="Times New Roman" w:hAnsi="Times New Roman"/>
          <w:sz w:val="28"/>
          <w:szCs w:val="28"/>
          <w:lang w:val="kk-KZ"/>
        </w:rPr>
        <w:t>строительств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8A705F">
        <w:rPr>
          <w:rFonts w:ascii="Times New Roman" w:hAnsi="Times New Roman"/>
          <w:sz w:val="28"/>
          <w:szCs w:val="28"/>
          <w:lang w:val="kk-KZ"/>
        </w:rPr>
        <w:t xml:space="preserve"> 7 ветряных электрических станции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8A705F">
        <w:rPr>
          <w:rFonts w:ascii="Times New Roman" w:hAnsi="Times New Roman"/>
          <w:sz w:val="28"/>
          <w:szCs w:val="28"/>
          <w:lang w:val="kk-KZ"/>
        </w:rPr>
        <w:t xml:space="preserve">бщей мощностью 534 мВт </w:t>
      </w:r>
      <w:r>
        <w:rPr>
          <w:rFonts w:ascii="Times New Roman" w:hAnsi="Times New Roman"/>
          <w:sz w:val="28"/>
          <w:szCs w:val="28"/>
          <w:lang w:val="kk-KZ"/>
        </w:rPr>
        <w:t xml:space="preserve">– это </w:t>
      </w:r>
      <w:r w:rsidRPr="008A705F">
        <w:rPr>
          <w:rFonts w:ascii="Times New Roman" w:hAnsi="Times New Roman"/>
          <w:sz w:val="28"/>
          <w:szCs w:val="28"/>
          <w:lang w:val="kk-KZ"/>
        </w:rPr>
        <w:t xml:space="preserve">в селе Красный-Яр (г.Кокшетау), </w:t>
      </w:r>
      <w:r>
        <w:rPr>
          <w:rFonts w:ascii="Times New Roman" w:hAnsi="Times New Roman"/>
          <w:sz w:val="28"/>
          <w:szCs w:val="28"/>
          <w:lang w:val="kk-KZ"/>
        </w:rPr>
        <w:t>в Ерейментауском районе 2</w:t>
      </w:r>
      <w:r w:rsidRPr="008A705F">
        <w:rPr>
          <w:rFonts w:ascii="Times New Roman" w:hAnsi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/>
          <w:sz w:val="28"/>
          <w:szCs w:val="28"/>
          <w:lang w:val="kk-KZ"/>
        </w:rPr>
        <w:t>омплекса, в Аршалынском районе 4</w:t>
      </w:r>
      <w:r w:rsidRPr="008A705F">
        <w:rPr>
          <w:rFonts w:ascii="Times New Roman" w:hAnsi="Times New Roman"/>
          <w:sz w:val="28"/>
          <w:szCs w:val="28"/>
          <w:lang w:val="kk-KZ"/>
        </w:rPr>
        <w:t xml:space="preserve"> комплекса.</w:t>
      </w:r>
      <w:r>
        <w:rPr>
          <w:rFonts w:ascii="Times New Roman" w:hAnsi="Times New Roman"/>
          <w:sz w:val="28"/>
          <w:szCs w:val="28"/>
          <w:lang w:val="kk-KZ"/>
        </w:rPr>
        <w:t xml:space="preserve"> У</w:t>
      </w:r>
      <w:r w:rsidRPr="008A705F">
        <w:rPr>
          <w:rFonts w:ascii="Times New Roman" w:hAnsi="Times New Roman"/>
          <w:sz w:val="28"/>
          <w:szCs w:val="28"/>
          <w:lang w:val="kk-KZ"/>
        </w:rPr>
        <w:t>становлен пост наблюдений за загрязнением атмосферного воздуха в поселке Бестобе</w:t>
      </w:r>
      <w:r>
        <w:rPr>
          <w:rFonts w:ascii="Times New Roman" w:hAnsi="Times New Roman"/>
          <w:sz w:val="28"/>
          <w:szCs w:val="28"/>
          <w:lang w:val="kk-KZ"/>
        </w:rPr>
        <w:t>, г.</w:t>
      </w:r>
      <w:r w:rsidRPr="00815EFB">
        <w:rPr>
          <w:rFonts w:ascii="Times New Roman" w:hAnsi="Times New Roman"/>
          <w:sz w:val="28"/>
          <w:szCs w:val="28"/>
          <w:lang w:val="kk-KZ"/>
        </w:rPr>
        <w:t>Степногорск.</w:t>
      </w:r>
    </w:p>
    <w:p w:rsidR="006D365C" w:rsidRPr="00815EFB" w:rsidRDefault="006D365C" w:rsidP="00815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15EFB">
        <w:rPr>
          <w:rFonts w:ascii="Times New Roman" w:hAnsi="Times New Roman"/>
          <w:sz w:val="28"/>
          <w:szCs w:val="28"/>
          <w:lang w:val="kk-KZ"/>
        </w:rPr>
        <w:t>В настоящее время в работе находятся 21 мероприяти</w:t>
      </w:r>
      <w:r w:rsidR="00815EFB">
        <w:rPr>
          <w:rFonts w:ascii="Times New Roman" w:hAnsi="Times New Roman"/>
          <w:sz w:val="28"/>
          <w:szCs w:val="28"/>
          <w:lang w:val="kk-KZ"/>
        </w:rPr>
        <w:t>е</w:t>
      </w:r>
      <w:r w:rsidR="00815EFB" w:rsidRPr="00815EFB">
        <w:rPr>
          <w:rFonts w:ascii="Times New Roman" w:hAnsi="Times New Roman"/>
          <w:sz w:val="28"/>
          <w:szCs w:val="28"/>
          <w:lang w:val="kk-KZ"/>
        </w:rPr>
        <w:t>.</w:t>
      </w:r>
    </w:p>
    <w:p w:rsidR="006D365C" w:rsidRDefault="00815EFB" w:rsidP="006D36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15EFB">
        <w:rPr>
          <w:rFonts w:ascii="Times New Roman" w:hAnsi="Times New Roman"/>
          <w:color w:val="000000" w:themeColor="text1"/>
          <w:sz w:val="28"/>
          <w:szCs w:val="28"/>
          <w:lang w:val="kk-KZ"/>
        </w:rPr>
        <w:t>Магзум Кукумбаев  также рассказал, что в</w:t>
      </w:r>
      <w:r w:rsidR="006D365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настоящее время начата реализация проекта по строительству мусоросортировочных и перерабатывающих комплексов в г.Кокшетау, Зерендинский и Бурабайский районы.  Статус на сегодняшний день - проводится разработка ПСД и в текущем году направится на гос.экспертизу. </w:t>
      </w:r>
    </w:p>
    <w:p w:rsidR="006D365C" w:rsidRDefault="006D365C" w:rsidP="006D36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Планирование начала строительства в 1 квартале 2025 года с реализацией до конца следующего года. Мощность 150 тыс.тонн с 100% переработкой отходов ТБО и 50 тыс.тонн органических отходов. </w:t>
      </w:r>
      <w:r w:rsidR="00815EF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6D365C" w:rsidRPr="008A705F" w:rsidRDefault="00815EFB" w:rsidP="006D36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 w:eastAsia="zh-CN"/>
        </w:rPr>
        <w:lastRenderedPageBreak/>
        <w:t xml:space="preserve"> </w:t>
      </w:r>
      <w:r w:rsidR="006D365C" w:rsidRPr="008A705F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«</w:t>
      </w:r>
      <w:r w:rsidR="006D365C">
        <w:rPr>
          <w:rFonts w:ascii="Times New Roman" w:hAnsi="Times New Roman"/>
          <w:color w:val="000000" w:themeColor="text1"/>
          <w:sz w:val="28"/>
          <w:szCs w:val="28"/>
          <w:lang w:val="kk-KZ"/>
        </w:rPr>
        <w:t>В текущем году по</w:t>
      </w:r>
      <w:r w:rsidR="006D365C" w:rsidRPr="008A705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6D365C">
        <w:rPr>
          <w:rFonts w:ascii="Times New Roman" w:hAnsi="Times New Roman"/>
          <w:color w:val="000000" w:themeColor="text1"/>
          <w:sz w:val="28"/>
          <w:szCs w:val="28"/>
          <w:lang w:val="kk-KZ"/>
        </w:rPr>
        <w:t>космо</w:t>
      </w:r>
      <w:r w:rsidR="006D365C" w:rsidRPr="008A705F">
        <w:rPr>
          <w:rFonts w:ascii="Times New Roman" w:hAnsi="Times New Roman"/>
          <w:color w:val="000000" w:themeColor="text1"/>
          <w:sz w:val="28"/>
          <w:szCs w:val="28"/>
          <w:lang w:val="kk-KZ"/>
        </w:rPr>
        <w:t>снимк</w:t>
      </w:r>
      <w:r w:rsidR="006D365C">
        <w:rPr>
          <w:rFonts w:ascii="Times New Roman" w:hAnsi="Times New Roman"/>
          <w:color w:val="000000" w:themeColor="text1"/>
          <w:sz w:val="28"/>
          <w:szCs w:val="28"/>
          <w:lang w:val="kk-KZ"/>
        </w:rPr>
        <w:t>ам</w:t>
      </w:r>
      <w:r w:rsidR="006D365C" w:rsidRPr="008A705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представленных АО «НК «Қазақстан ҒарышСапары» на территории Акмолинской </w:t>
      </w:r>
      <w:r w:rsidR="006D365C" w:rsidRPr="008A705F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в Акмолинской области выявлено </w:t>
      </w:r>
      <w:r w:rsidR="006D365C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191</w:t>
      </w:r>
      <w:r w:rsidR="006D365C" w:rsidRPr="008A705F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несанкционир</w:t>
      </w:r>
      <w:r w:rsidR="006D365C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ованных мест размещения отходов, ликвидировано 24, что составляет 12%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», - заключил спикер.</w:t>
      </w:r>
    </w:p>
    <w:p w:rsidR="006D365C" w:rsidRPr="008A705F" w:rsidRDefault="00815EFB" w:rsidP="006D365C">
      <w:pPr>
        <w:pBdr>
          <w:bottom w:val="single" w:sz="4" w:space="31" w:color="FFFFFF"/>
        </w:pBdr>
        <w:tabs>
          <w:tab w:val="left" w:pos="142"/>
          <w:tab w:val="left" w:pos="567"/>
          <w:tab w:val="num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6D365C" w:rsidRPr="008A705F" w:rsidRDefault="006D365C" w:rsidP="006D365C">
      <w:pPr>
        <w:pBdr>
          <w:bottom w:val="single" w:sz="4" w:space="31" w:color="FFFFFF"/>
        </w:pBdr>
        <w:tabs>
          <w:tab w:val="left" w:pos="142"/>
          <w:tab w:val="left" w:pos="567"/>
          <w:tab w:val="num" w:pos="720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A705F">
        <w:rPr>
          <w:rFonts w:ascii="Times New Roman" w:hAnsi="Times New Roman"/>
          <w:sz w:val="28"/>
          <w:szCs w:val="28"/>
          <w:lang w:val="kk-KZ"/>
        </w:rPr>
        <w:tab/>
      </w:r>
      <w:r w:rsidRPr="008A705F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Pr="002E763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 w:rsidR="00815EFB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</w:p>
    <w:p w:rsidR="006D365C" w:rsidRPr="008A705F" w:rsidRDefault="00815EFB" w:rsidP="006D365C">
      <w:pPr>
        <w:pBdr>
          <w:bottom w:val="single" w:sz="4" w:space="31" w:color="FFFFFF"/>
        </w:pBdr>
        <w:tabs>
          <w:tab w:val="left" w:pos="142"/>
          <w:tab w:val="left" w:pos="567"/>
          <w:tab w:val="num" w:pos="720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</w:p>
    <w:p w:rsidR="006D365C" w:rsidRPr="008A705F" w:rsidRDefault="006D365C" w:rsidP="00815EFB">
      <w:pPr>
        <w:pBdr>
          <w:bottom w:val="single" w:sz="4" w:space="31" w:color="FFFFFF"/>
        </w:pBdr>
        <w:tabs>
          <w:tab w:val="left" w:pos="142"/>
          <w:tab w:val="left" w:pos="567"/>
          <w:tab w:val="num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A705F">
        <w:rPr>
          <w:rFonts w:ascii="Times New Roman" w:hAnsi="Times New Roman"/>
          <w:i/>
          <w:sz w:val="28"/>
          <w:szCs w:val="28"/>
          <w:lang w:val="kk-KZ"/>
        </w:rPr>
        <w:tab/>
      </w:r>
      <w:r w:rsidRPr="008A705F">
        <w:rPr>
          <w:rFonts w:ascii="Times New Roman" w:hAnsi="Times New Roman"/>
          <w:i/>
          <w:sz w:val="28"/>
          <w:szCs w:val="28"/>
          <w:lang w:val="kk-KZ"/>
        </w:rPr>
        <w:tab/>
      </w:r>
      <w:r w:rsidRPr="008A705F">
        <w:rPr>
          <w:rFonts w:ascii="Times New Roman" w:hAnsi="Times New Roman"/>
          <w:sz w:val="28"/>
          <w:szCs w:val="28"/>
          <w:lang w:val="kk-KZ"/>
        </w:rPr>
        <w:tab/>
      </w:r>
      <w:r w:rsidR="00815EF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6D365C" w:rsidRPr="00815EFB" w:rsidRDefault="00815EFB" w:rsidP="006D365C">
      <w:pPr>
        <w:spacing w:after="0" w:line="240" w:lineRule="auto"/>
        <w:ind w:firstLine="709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BB2188" w:rsidRDefault="00BB2188"/>
    <w:sectPr w:rsidR="00BB2188" w:rsidSect="00DF5DDD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5E"/>
    <w:rsid w:val="00095413"/>
    <w:rsid w:val="002B6BBC"/>
    <w:rsid w:val="005F6044"/>
    <w:rsid w:val="006D365C"/>
    <w:rsid w:val="00815EFB"/>
    <w:rsid w:val="00B71AF6"/>
    <w:rsid w:val="00BB2188"/>
    <w:rsid w:val="00D77BF8"/>
    <w:rsid w:val="00DF2A5E"/>
    <w:rsid w:val="00E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5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65C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5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65C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2024-09-19T09:51:00Z</dcterms:created>
  <dcterms:modified xsi:type="dcterms:W3CDTF">2024-09-19T11:21:00Z</dcterms:modified>
</cp:coreProperties>
</file>